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27A43A" w14:textId="4FCE4564" w:rsidR="00AD1B40" w:rsidRDefault="00DC7701" w:rsidP="00DC7701">
      <w:bookmarkStart w:id="0" w:name="_Hlk50385355"/>
      <w:r>
        <w:t xml:space="preserve">                    </w:t>
      </w:r>
      <w:r w:rsidRPr="000D25CB">
        <w:rPr>
          <w:rFonts w:ascii="Times New Roman" w:hAnsi="Times New Roman"/>
          <w:noProof/>
          <w:sz w:val="24"/>
          <w:szCs w:val="24"/>
          <w:lang w:eastAsia="it-IT"/>
        </w:rPr>
        <w:drawing>
          <wp:inline distT="0" distB="0" distL="0" distR="0" wp14:anchorId="4721B46D" wp14:editId="0B67F1CF">
            <wp:extent cx="4352925" cy="1847339"/>
            <wp:effectExtent l="0" t="0" r="0" b="63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962" cy="1878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092BABC3" w14:textId="6B69120F" w:rsidR="00DC7701" w:rsidRDefault="00DC7701" w:rsidP="00DC7701">
      <w:pPr>
        <w:jc w:val="center"/>
      </w:pPr>
    </w:p>
    <w:p w14:paraId="38E6A876" w14:textId="23C8EB38" w:rsidR="00DC7701" w:rsidRPr="00DC7701" w:rsidRDefault="00DC7701" w:rsidP="00DC7701">
      <w:pPr>
        <w:jc w:val="center"/>
        <w:rPr>
          <w:rFonts w:ascii="Alef" w:hAnsi="Alef" w:cs="Alef"/>
          <w:b/>
          <w:bCs/>
          <w:sz w:val="40"/>
          <w:szCs w:val="40"/>
        </w:rPr>
      </w:pPr>
      <w:r w:rsidRPr="00DC7701">
        <w:rPr>
          <w:rFonts w:ascii="Alef" w:hAnsi="Alef" w:cs="Alef"/>
          <w:b/>
          <w:bCs/>
          <w:sz w:val="40"/>
          <w:szCs w:val="40"/>
        </w:rPr>
        <w:t>REGOLAMENTO DI ISTITUTO</w:t>
      </w:r>
    </w:p>
    <w:p w14:paraId="6DF48068" w14:textId="7953524D" w:rsidR="00DC7701" w:rsidRDefault="00DC7701" w:rsidP="00DC7701">
      <w:pPr>
        <w:jc w:val="center"/>
        <w:rPr>
          <w:rFonts w:ascii="Alef" w:hAnsi="Alef" w:cs="Alef"/>
          <w:sz w:val="36"/>
          <w:szCs w:val="36"/>
        </w:rPr>
      </w:pPr>
      <w:proofErr w:type="spellStart"/>
      <w:r w:rsidRPr="00DC7701">
        <w:rPr>
          <w:rFonts w:ascii="Alef" w:hAnsi="Alef" w:cs="Alef"/>
          <w:sz w:val="36"/>
          <w:szCs w:val="36"/>
        </w:rPr>
        <w:t>as</w:t>
      </w:r>
      <w:proofErr w:type="spellEnd"/>
      <w:r w:rsidRPr="00DC7701">
        <w:rPr>
          <w:rFonts w:ascii="Alef" w:hAnsi="Alef" w:cs="Alef"/>
          <w:sz w:val="36"/>
          <w:szCs w:val="36"/>
        </w:rPr>
        <w:t xml:space="preserve"> 2020/2021</w:t>
      </w:r>
    </w:p>
    <w:p w14:paraId="0C894A4A" w14:textId="09F3A52B" w:rsidR="00DC7701" w:rsidRDefault="00DC7701" w:rsidP="00DC7701">
      <w:pPr>
        <w:jc w:val="center"/>
        <w:rPr>
          <w:rFonts w:ascii="Alef" w:hAnsi="Alef" w:cs="Alef"/>
          <w:sz w:val="36"/>
          <w:szCs w:val="36"/>
        </w:rPr>
      </w:pPr>
    </w:p>
    <w:p w14:paraId="63142382" w14:textId="16A3179B" w:rsidR="00DC7701" w:rsidRDefault="00DC7701" w:rsidP="00DC7701">
      <w:pPr>
        <w:jc w:val="center"/>
        <w:rPr>
          <w:rFonts w:ascii="Alef" w:hAnsi="Alef" w:cs="Alef"/>
          <w:sz w:val="36"/>
          <w:szCs w:val="36"/>
        </w:rPr>
      </w:pPr>
    </w:p>
    <w:p w14:paraId="09CD65EF" w14:textId="3B69517E" w:rsidR="00DC7701" w:rsidRDefault="00DC7701" w:rsidP="00DC7701">
      <w:pPr>
        <w:jc w:val="center"/>
        <w:rPr>
          <w:rFonts w:ascii="Alef" w:hAnsi="Alef" w:cs="Alef"/>
          <w:sz w:val="36"/>
          <w:szCs w:val="36"/>
        </w:rPr>
      </w:pPr>
    </w:p>
    <w:p w14:paraId="04967037" w14:textId="49228D9B" w:rsidR="00CE49EE" w:rsidRPr="00CE49EE" w:rsidRDefault="00CE49EE" w:rsidP="008C2985">
      <w:pPr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>I</w:t>
      </w:r>
      <w:r w:rsidRPr="00CE49EE">
        <w:rPr>
          <w:rFonts w:cstheme="minorHAnsi"/>
          <w:b/>
          <w:bCs/>
        </w:rPr>
        <w:t>l seguente REGOLAMENTO DI ISTITUTO è stato approvato dal nuovo Consiglio di Istituto in data</w:t>
      </w:r>
    </w:p>
    <w:p w14:paraId="3C2F3FF2" w14:textId="350930E4" w:rsidR="00CE49EE" w:rsidRPr="00CE49EE" w:rsidRDefault="00CE49EE" w:rsidP="008C2985">
      <w:pPr>
        <w:jc w:val="center"/>
        <w:rPr>
          <w:rFonts w:cstheme="minorHAnsi"/>
          <w:b/>
          <w:bCs/>
        </w:rPr>
      </w:pPr>
      <w:r w:rsidRPr="00CE49EE">
        <w:rPr>
          <w:rFonts w:cstheme="minorHAnsi"/>
          <w:b/>
          <w:bCs/>
        </w:rPr>
        <w:t>02 settembre</w:t>
      </w:r>
      <w:r w:rsidR="007C2BA3">
        <w:rPr>
          <w:rFonts w:cstheme="minorHAnsi"/>
          <w:b/>
          <w:bCs/>
        </w:rPr>
        <w:t xml:space="preserve"> </w:t>
      </w:r>
      <w:r w:rsidRPr="00CE49EE">
        <w:rPr>
          <w:rFonts w:cstheme="minorHAnsi"/>
          <w:b/>
          <w:bCs/>
        </w:rPr>
        <w:t>2020 con delibera n. 2.</w:t>
      </w:r>
    </w:p>
    <w:p w14:paraId="526819A0" w14:textId="77777777" w:rsidR="00CE49EE" w:rsidRDefault="00CE49EE" w:rsidP="00DC7701">
      <w:pPr>
        <w:jc w:val="center"/>
        <w:rPr>
          <w:rFonts w:ascii="Alef" w:hAnsi="Alef" w:cs="Alef"/>
          <w:sz w:val="36"/>
          <w:szCs w:val="36"/>
        </w:rPr>
      </w:pPr>
    </w:p>
    <w:p w14:paraId="62B4FF28" w14:textId="54AD8E67" w:rsidR="00DC7701" w:rsidRDefault="00DC7701" w:rsidP="00DC7701">
      <w:pPr>
        <w:jc w:val="center"/>
        <w:rPr>
          <w:rFonts w:ascii="Alef" w:hAnsi="Alef" w:cs="Alef"/>
          <w:sz w:val="36"/>
          <w:szCs w:val="36"/>
        </w:rPr>
      </w:pPr>
    </w:p>
    <w:p w14:paraId="213CDC56" w14:textId="36DD9DB1" w:rsidR="00DC7701" w:rsidRDefault="00DC7701" w:rsidP="00DC7701">
      <w:pPr>
        <w:jc w:val="center"/>
        <w:rPr>
          <w:rFonts w:ascii="Alef" w:hAnsi="Alef" w:cs="Alef"/>
          <w:sz w:val="36"/>
          <w:szCs w:val="36"/>
        </w:rPr>
      </w:pPr>
    </w:p>
    <w:p w14:paraId="6EF76FF5" w14:textId="258EEFFC" w:rsidR="00DC7701" w:rsidRDefault="00DC7701" w:rsidP="00DC7701">
      <w:pPr>
        <w:jc w:val="center"/>
        <w:rPr>
          <w:rFonts w:ascii="Alef" w:hAnsi="Alef" w:cs="Alef"/>
          <w:sz w:val="36"/>
          <w:szCs w:val="36"/>
        </w:rPr>
      </w:pPr>
    </w:p>
    <w:p w14:paraId="77995243" w14:textId="4FF5CBA0" w:rsidR="00DC7701" w:rsidRDefault="00DC7701" w:rsidP="00DC7701">
      <w:pPr>
        <w:jc w:val="center"/>
        <w:rPr>
          <w:rFonts w:ascii="Alef" w:hAnsi="Alef" w:cs="Alef"/>
          <w:sz w:val="36"/>
          <w:szCs w:val="36"/>
        </w:rPr>
      </w:pPr>
    </w:p>
    <w:p w14:paraId="2391998F" w14:textId="23BCD406" w:rsidR="00DC7701" w:rsidRDefault="00DC7701" w:rsidP="00DC7701">
      <w:pPr>
        <w:jc w:val="center"/>
        <w:rPr>
          <w:rFonts w:ascii="Alef" w:hAnsi="Alef" w:cs="Alef"/>
          <w:sz w:val="36"/>
          <w:szCs w:val="36"/>
        </w:rPr>
      </w:pPr>
    </w:p>
    <w:p w14:paraId="016697FA" w14:textId="57E1091E" w:rsidR="00DC7701" w:rsidRDefault="00DC7701" w:rsidP="00C54371">
      <w:pPr>
        <w:rPr>
          <w:rFonts w:ascii="Alef" w:hAnsi="Alef" w:cs="Alef"/>
          <w:sz w:val="36"/>
          <w:szCs w:val="36"/>
        </w:rPr>
      </w:pPr>
    </w:p>
    <w:p w14:paraId="4B21C12F" w14:textId="159A6119" w:rsidR="00DC7701" w:rsidRDefault="00DC7701" w:rsidP="00DC7701">
      <w:pPr>
        <w:rPr>
          <w:rFonts w:ascii="Alef" w:hAnsi="Alef" w:cs="Alef"/>
          <w:sz w:val="36"/>
          <w:szCs w:val="36"/>
        </w:rPr>
      </w:pPr>
    </w:p>
    <w:p w14:paraId="5E8BCB34" w14:textId="02F67D24" w:rsidR="00DC7701" w:rsidRDefault="001F5E5A" w:rsidP="001F5E5A">
      <w:pPr>
        <w:jc w:val="center"/>
        <w:rPr>
          <w:rFonts w:ascii="Alef" w:hAnsi="Alef" w:cs="Alef"/>
          <w:sz w:val="36"/>
          <w:szCs w:val="36"/>
        </w:rPr>
      </w:pPr>
      <w:r>
        <w:rPr>
          <w:rFonts w:ascii="Alef" w:hAnsi="Alef" w:cs="Alef"/>
          <w:noProof/>
          <w:sz w:val="36"/>
          <w:szCs w:val="36"/>
        </w:rPr>
        <w:lastRenderedPageBreak/>
        <w:drawing>
          <wp:inline distT="0" distB="0" distL="0" distR="0" wp14:anchorId="3A5AE3D5" wp14:editId="2C701FF3">
            <wp:extent cx="1438910" cy="609600"/>
            <wp:effectExtent l="0" t="0" r="889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91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086AA3" w14:textId="4D57EE49" w:rsidR="00DC7701" w:rsidRPr="00DC7701" w:rsidRDefault="00DC7701" w:rsidP="00DC7701">
      <w:pPr>
        <w:jc w:val="center"/>
        <w:rPr>
          <w:rFonts w:cstheme="minorHAnsi"/>
          <w:sz w:val="28"/>
          <w:szCs w:val="28"/>
        </w:rPr>
      </w:pPr>
      <w:r w:rsidRPr="00DC7701">
        <w:rPr>
          <w:rFonts w:cstheme="minorHAnsi"/>
          <w:sz w:val="28"/>
          <w:szCs w:val="28"/>
        </w:rPr>
        <w:t xml:space="preserve">REGOLAMENTO </w:t>
      </w:r>
      <w:r w:rsidR="001F5E5A">
        <w:rPr>
          <w:rFonts w:cstheme="minorHAnsi"/>
          <w:sz w:val="28"/>
          <w:szCs w:val="28"/>
        </w:rPr>
        <w:t>DI ISTITUTO</w:t>
      </w:r>
    </w:p>
    <w:p w14:paraId="33EFDCD6" w14:textId="77777777" w:rsidR="00DC7701" w:rsidRPr="00DC7701" w:rsidRDefault="00DC7701" w:rsidP="00DC7701">
      <w:pPr>
        <w:jc w:val="both"/>
        <w:rPr>
          <w:rFonts w:cstheme="minorHAnsi"/>
          <w:sz w:val="28"/>
          <w:szCs w:val="28"/>
        </w:rPr>
      </w:pPr>
    </w:p>
    <w:p w14:paraId="13F7CD9E" w14:textId="77777777" w:rsidR="00DC7701" w:rsidRPr="00DC7701" w:rsidRDefault="00DC7701" w:rsidP="00DC7701">
      <w:pPr>
        <w:jc w:val="both"/>
        <w:rPr>
          <w:rFonts w:cstheme="minorHAnsi"/>
          <w:b/>
          <w:bCs/>
          <w:sz w:val="28"/>
          <w:szCs w:val="28"/>
          <w:u w:val="single"/>
        </w:rPr>
      </w:pPr>
      <w:r w:rsidRPr="00DC7701">
        <w:rPr>
          <w:rFonts w:cstheme="minorHAnsi"/>
          <w:b/>
          <w:bCs/>
          <w:sz w:val="28"/>
          <w:szCs w:val="28"/>
          <w:u w:val="single"/>
        </w:rPr>
        <w:t>ORARIO SCOLASTICO E FUNZIONAMENTO</w:t>
      </w:r>
    </w:p>
    <w:p w14:paraId="2497F201" w14:textId="005DECEA" w:rsidR="00DC7701" w:rsidRPr="00DC7701" w:rsidRDefault="00DC7701" w:rsidP="00DC7701">
      <w:pPr>
        <w:pStyle w:val="Paragrafoelenco"/>
        <w:numPr>
          <w:ilvl w:val="0"/>
          <w:numId w:val="9"/>
        </w:numPr>
        <w:jc w:val="both"/>
        <w:rPr>
          <w:rFonts w:cstheme="minorHAnsi"/>
          <w:sz w:val="28"/>
          <w:szCs w:val="28"/>
        </w:rPr>
      </w:pPr>
      <w:r w:rsidRPr="00DC7701">
        <w:rPr>
          <w:rFonts w:cstheme="minorHAnsi"/>
          <w:sz w:val="28"/>
          <w:szCs w:val="28"/>
        </w:rPr>
        <w:t xml:space="preserve">ore 8,00-8,45    </w:t>
      </w:r>
      <w:r w:rsidRPr="00DC7701">
        <w:rPr>
          <w:rFonts w:cstheme="minorHAnsi"/>
          <w:sz w:val="24"/>
          <w:szCs w:val="24"/>
        </w:rPr>
        <w:t xml:space="preserve"> </w:t>
      </w:r>
      <w:r w:rsidRPr="00DC7701">
        <w:rPr>
          <w:rFonts w:cstheme="minorHAnsi"/>
          <w:b/>
          <w:bCs/>
          <w:sz w:val="24"/>
          <w:szCs w:val="24"/>
        </w:rPr>
        <w:t>INGRESSO</w:t>
      </w:r>
    </w:p>
    <w:p w14:paraId="742BCE67" w14:textId="6DB2EA4C" w:rsidR="00DC7701" w:rsidRPr="00DC7701" w:rsidRDefault="00DC7701" w:rsidP="00DC7701">
      <w:pPr>
        <w:pStyle w:val="Paragrafoelenco"/>
        <w:numPr>
          <w:ilvl w:val="0"/>
          <w:numId w:val="9"/>
        </w:numPr>
        <w:jc w:val="both"/>
        <w:rPr>
          <w:rFonts w:cstheme="minorHAnsi"/>
          <w:sz w:val="28"/>
          <w:szCs w:val="28"/>
        </w:rPr>
      </w:pPr>
      <w:r w:rsidRPr="00DC7701">
        <w:rPr>
          <w:rFonts w:cstheme="minorHAnsi"/>
          <w:sz w:val="28"/>
          <w:szCs w:val="28"/>
        </w:rPr>
        <w:t xml:space="preserve">ore 13.30            </w:t>
      </w:r>
      <w:r w:rsidRPr="00DC7701">
        <w:rPr>
          <w:rFonts w:cstheme="minorHAnsi"/>
          <w:b/>
          <w:bCs/>
          <w:sz w:val="24"/>
          <w:szCs w:val="24"/>
        </w:rPr>
        <w:t>USCITA</w:t>
      </w:r>
    </w:p>
    <w:p w14:paraId="4F9A2E8B" w14:textId="7C749FF1" w:rsidR="00DC7701" w:rsidRDefault="00DC7701" w:rsidP="00DC7701">
      <w:pPr>
        <w:jc w:val="both"/>
        <w:rPr>
          <w:rFonts w:cstheme="minorHAnsi"/>
          <w:sz w:val="28"/>
          <w:szCs w:val="28"/>
        </w:rPr>
      </w:pPr>
      <w:r w:rsidRPr="00DC7701">
        <w:rPr>
          <w:rFonts w:cstheme="minorHAnsi"/>
          <w:sz w:val="28"/>
          <w:szCs w:val="28"/>
        </w:rPr>
        <w:t xml:space="preserve">Il calendario scolastico delle festività ministeriali e dei giorni di vacanza, sarà esposto nella bacheca della scuola all’avvio dell’anno scolastico. Il servizio di mensa e </w:t>
      </w:r>
      <w:r>
        <w:rPr>
          <w:rFonts w:cstheme="minorHAnsi"/>
          <w:sz w:val="28"/>
          <w:szCs w:val="28"/>
        </w:rPr>
        <w:t xml:space="preserve">il </w:t>
      </w:r>
      <w:r w:rsidRPr="00DC7701">
        <w:rPr>
          <w:rFonts w:cstheme="minorHAnsi"/>
          <w:sz w:val="28"/>
          <w:szCs w:val="28"/>
        </w:rPr>
        <w:t>prolungamento sono attivati su richiesta dei genitori.</w:t>
      </w:r>
    </w:p>
    <w:p w14:paraId="2128E8EC" w14:textId="77777777" w:rsidR="00DC7701" w:rsidRPr="00DC7701" w:rsidRDefault="00DC7701" w:rsidP="00DC7701">
      <w:pPr>
        <w:jc w:val="both"/>
        <w:rPr>
          <w:rFonts w:cstheme="minorHAnsi"/>
          <w:sz w:val="28"/>
          <w:szCs w:val="28"/>
        </w:rPr>
      </w:pPr>
    </w:p>
    <w:p w14:paraId="68F85E57" w14:textId="77777777" w:rsidR="00DC7701" w:rsidRPr="00DC7701" w:rsidRDefault="00DC7701" w:rsidP="00DC7701">
      <w:pPr>
        <w:jc w:val="both"/>
        <w:rPr>
          <w:rFonts w:cstheme="minorHAnsi"/>
          <w:b/>
          <w:bCs/>
          <w:sz w:val="28"/>
          <w:szCs w:val="28"/>
          <w:u w:val="single"/>
        </w:rPr>
      </w:pPr>
      <w:r w:rsidRPr="00DC7701">
        <w:rPr>
          <w:rFonts w:cstheme="minorHAnsi"/>
          <w:b/>
          <w:bCs/>
          <w:sz w:val="28"/>
          <w:szCs w:val="28"/>
          <w:u w:val="single"/>
        </w:rPr>
        <w:t>REGOLAMENTAZIONE INGRESSI E USCITE</w:t>
      </w:r>
    </w:p>
    <w:p w14:paraId="1B481343" w14:textId="397C6FB0" w:rsidR="00DC7701" w:rsidRDefault="00DC7701" w:rsidP="00DC7701">
      <w:pPr>
        <w:jc w:val="both"/>
        <w:rPr>
          <w:rFonts w:cstheme="minorHAnsi"/>
          <w:sz w:val="28"/>
          <w:szCs w:val="28"/>
        </w:rPr>
      </w:pPr>
      <w:r w:rsidRPr="00DC7701">
        <w:rPr>
          <w:rFonts w:cstheme="minorHAnsi"/>
          <w:sz w:val="28"/>
          <w:szCs w:val="28"/>
        </w:rPr>
        <w:t>Si ricorda che a normativa di legge i bambini possono essere consegnati dalle insegnanti esclusivamente ai genitori o a persone da loro autorizzate, previa segnalazione per iscritto o telefonica. Sono ammessi ritardi e/o uscite anticipate solo per motivi sanitari e altri occasionali impedimenti. Si pregano, quindi, i genitori di rispettare gli orari di funzionamento della scuola</w:t>
      </w:r>
    </w:p>
    <w:p w14:paraId="75D5977D" w14:textId="77777777" w:rsidR="00DC7701" w:rsidRPr="00DC7701" w:rsidRDefault="00DC7701" w:rsidP="00DC7701">
      <w:pPr>
        <w:jc w:val="both"/>
        <w:rPr>
          <w:rFonts w:cstheme="minorHAnsi"/>
          <w:sz w:val="28"/>
          <w:szCs w:val="28"/>
        </w:rPr>
      </w:pPr>
    </w:p>
    <w:p w14:paraId="3717BB25" w14:textId="77777777" w:rsidR="00DC7701" w:rsidRPr="00DC7701" w:rsidRDefault="00DC7701" w:rsidP="00DC7701">
      <w:pPr>
        <w:jc w:val="both"/>
        <w:rPr>
          <w:rFonts w:cstheme="minorHAnsi"/>
          <w:b/>
          <w:bCs/>
          <w:sz w:val="28"/>
          <w:szCs w:val="28"/>
          <w:u w:val="single"/>
        </w:rPr>
      </w:pPr>
      <w:r w:rsidRPr="00DC7701">
        <w:rPr>
          <w:rFonts w:cstheme="minorHAnsi"/>
          <w:b/>
          <w:bCs/>
          <w:sz w:val="28"/>
          <w:szCs w:val="28"/>
          <w:u w:val="single"/>
        </w:rPr>
        <w:t>ASSENZE E TUTELA DELLA SALUTE</w:t>
      </w:r>
    </w:p>
    <w:p w14:paraId="2473510F" w14:textId="2A3663AE" w:rsidR="00DC7701" w:rsidRDefault="00DC7701" w:rsidP="00DC7701">
      <w:pPr>
        <w:jc w:val="both"/>
        <w:rPr>
          <w:rFonts w:cstheme="minorHAnsi"/>
          <w:sz w:val="28"/>
          <w:szCs w:val="28"/>
        </w:rPr>
      </w:pPr>
      <w:r w:rsidRPr="00DC7701">
        <w:rPr>
          <w:rFonts w:cstheme="minorHAnsi"/>
          <w:sz w:val="28"/>
          <w:szCs w:val="28"/>
        </w:rPr>
        <w:t>Si ricorda che sarebbe opportuno avvisare le insegnanti tramite segreteria in caso di assenza prolungata del proprio figlio per motivi di salute. Nel caso di assenza di 5 giorni consecutivi (sabato e festivi devono essere conteggiati solo se all’interno del periodo di malattia), gli alunni possono essere riammessi solo a seguito di presentazione di certificato medico.</w:t>
      </w:r>
    </w:p>
    <w:p w14:paraId="039AE122" w14:textId="67BB7D70" w:rsidR="00DC7701" w:rsidRDefault="00DC7701" w:rsidP="00DC7701">
      <w:pPr>
        <w:jc w:val="both"/>
        <w:rPr>
          <w:rFonts w:cstheme="minorHAnsi"/>
          <w:sz w:val="28"/>
          <w:szCs w:val="28"/>
        </w:rPr>
      </w:pPr>
    </w:p>
    <w:p w14:paraId="76F98563" w14:textId="77777777" w:rsidR="00DC7701" w:rsidRPr="00DC7701" w:rsidRDefault="00DC7701" w:rsidP="00DC7701">
      <w:pPr>
        <w:jc w:val="both"/>
        <w:rPr>
          <w:rFonts w:cstheme="minorHAnsi"/>
          <w:b/>
          <w:bCs/>
          <w:sz w:val="28"/>
          <w:szCs w:val="28"/>
          <w:u w:val="single"/>
        </w:rPr>
      </w:pPr>
      <w:r w:rsidRPr="00DC7701">
        <w:rPr>
          <w:rFonts w:cstheme="minorHAnsi"/>
          <w:b/>
          <w:bCs/>
          <w:sz w:val="28"/>
          <w:szCs w:val="28"/>
          <w:u w:val="single"/>
        </w:rPr>
        <w:t>ISCRIZIONI E RETTE</w:t>
      </w:r>
    </w:p>
    <w:p w14:paraId="2EA35274" w14:textId="77777777" w:rsidR="001F5E5A" w:rsidRDefault="00DC7701" w:rsidP="00DC7701">
      <w:pPr>
        <w:jc w:val="both"/>
        <w:rPr>
          <w:rFonts w:cstheme="minorHAnsi"/>
          <w:sz w:val="28"/>
          <w:szCs w:val="28"/>
        </w:rPr>
      </w:pPr>
      <w:r w:rsidRPr="00DC7701">
        <w:rPr>
          <w:rFonts w:cstheme="minorHAnsi"/>
          <w:sz w:val="28"/>
          <w:szCs w:val="28"/>
        </w:rPr>
        <w:t xml:space="preserve"> La quota scolastica è annuale e va versata in un'unica soluzione ad inizio di anno scolastico. I pagamenti possono essere frazionati in 10 rate per la scuola Primaria e media. La Scuola inizia per tutti nel mese di settembre e termina nel mese di giugno nel rispetto del calendario scolastico regionale. Il pagamento della retta si effettua dal 1° al 6° giorno di ogni mese. Nel caso in cui le attività didattiche dovessero essere sospese a causa di un’emergenza sanitaria o qualsiasi altro impedimento imposto per </w:t>
      </w:r>
    </w:p>
    <w:p w14:paraId="51BDDF77" w14:textId="45EDCD7A" w:rsidR="001F5E5A" w:rsidRDefault="001F5E5A" w:rsidP="001F5E5A">
      <w:pPr>
        <w:jc w:val="center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43BA621C" wp14:editId="01160C98">
            <wp:extent cx="1438910" cy="609600"/>
            <wp:effectExtent l="0" t="0" r="8890" b="0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91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D7F181B" w14:textId="4A9F0634" w:rsidR="00DC7701" w:rsidRDefault="00DC7701" w:rsidP="00DC7701">
      <w:pPr>
        <w:jc w:val="both"/>
        <w:rPr>
          <w:rFonts w:cstheme="minorHAnsi"/>
          <w:sz w:val="28"/>
          <w:szCs w:val="28"/>
        </w:rPr>
      </w:pPr>
      <w:r w:rsidRPr="00DC7701">
        <w:rPr>
          <w:rFonts w:cstheme="minorHAnsi"/>
          <w:sz w:val="28"/>
          <w:szCs w:val="28"/>
        </w:rPr>
        <w:t>legge, il pagamento della quota mensile resta invariato e si intende riconosciuto nell’ importo pattuito.</w:t>
      </w:r>
    </w:p>
    <w:p w14:paraId="6FCCA86F" w14:textId="77777777" w:rsidR="00DC7701" w:rsidRPr="00DC7701" w:rsidRDefault="00DC7701" w:rsidP="00DC7701">
      <w:pPr>
        <w:jc w:val="both"/>
        <w:rPr>
          <w:rFonts w:cstheme="minorHAnsi"/>
          <w:i/>
          <w:iCs/>
          <w:sz w:val="28"/>
          <w:szCs w:val="28"/>
        </w:rPr>
      </w:pPr>
      <w:r w:rsidRPr="00DC7701">
        <w:rPr>
          <w:rFonts w:cstheme="minorHAnsi"/>
          <w:i/>
          <w:iCs/>
          <w:sz w:val="28"/>
          <w:szCs w:val="28"/>
        </w:rPr>
        <w:t xml:space="preserve">Dalle rette sono </w:t>
      </w:r>
      <w:r w:rsidRPr="001F5E5A">
        <w:rPr>
          <w:rFonts w:cstheme="minorHAnsi"/>
          <w:b/>
          <w:bCs/>
          <w:i/>
          <w:iCs/>
          <w:sz w:val="28"/>
          <w:szCs w:val="28"/>
        </w:rPr>
        <w:t>escluse</w:t>
      </w:r>
      <w:r w:rsidRPr="00DC7701">
        <w:rPr>
          <w:rFonts w:cstheme="minorHAnsi"/>
          <w:i/>
          <w:iCs/>
          <w:sz w:val="28"/>
          <w:szCs w:val="28"/>
        </w:rPr>
        <w:t xml:space="preserve"> le quote relative ad attività quali:</w:t>
      </w:r>
    </w:p>
    <w:p w14:paraId="1966A85B" w14:textId="77777777" w:rsidR="00DC7701" w:rsidRPr="00DC7701" w:rsidRDefault="00DC7701" w:rsidP="00DC7701">
      <w:pPr>
        <w:pStyle w:val="Paragrafoelenco"/>
        <w:numPr>
          <w:ilvl w:val="0"/>
          <w:numId w:val="10"/>
        </w:numPr>
        <w:jc w:val="both"/>
        <w:rPr>
          <w:rFonts w:cstheme="minorHAnsi"/>
          <w:sz w:val="28"/>
          <w:szCs w:val="28"/>
        </w:rPr>
      </w:pPr>
      <w:r w:rsidRPr="00DC7701">
        <w:rPr>
          <w:rFonts w:cstheme="minorHAnsi"/>
          <w:sz w:val="28"/>
          <w:szCs w:val="28"/>
        </w:rPr>
        <w:t>Corredo scolastico</w:t>
      </w:r>
    </w:p>
    <w:p w14:paraId="731ADCC7" w14:textId="0690519C" w:rsidR="00DC7701" w:rsidRPr="00DC7701" w:rsidRDefault="00DC7701" w:rsidP="00DC7701">
      <w:pPr>
        <w:pStyle w:val="Paragrafoelenco"/>
        <w:numPr>
          <w:ilvl w:val="0"/>
          <w:numId w:val="10"/>
        </w:numPr>
        <w:jc w:val="both"/>
        <w:rPr>
          <w:rFonts w:cstheme="minorHAnsi"/>
          <w:sz w:val="28"/>
          <w:szCs w:val="28"/>
        </w:rPr>
      </w:pPr>
      <w:r w:rsidRPr="00DC7701">
        <w:rPr>
          <w:rFonts w:cstheme="minorHAnsi"/>
          <w:sz w:val="28"/>
          <w:szCs w:val="28"/>
        </w:rPr>
        <w:t>Uscite didattiche</w:t>
      </w:r>
    </w:p>
    <w:p w14:paraId="2E8212B2" w14:textId="54BEA29B" w:rsidR="00DC7701" w:rsidRPr="00DC7701" w:rsidRDefault="00DC7701" w:rsidP="00DC7701">
      <w:pPr>
        <w:pStyle w:val="Paragrafoelenco"/>
        <w:numPr>
          <w:ilvl w:val="0"/>
          <w:numId w:val="10"/>
        </w:numPr>
        <w:jc w:val="both"/>
        <w:rPr>
          <w:rFonts w:cstheme="minorHAnsi"/>
          <w:sz w:val="28"/>
          <w:szCs w:val="28"/>
        </w:rPr>
      </w:pPr>
      <w:r w:rsidRPr="00DC7701">
        <w:rPr>
          <w:rFonts w:cstheme="minorHAnsi"/>
          <w:sz w:val="28"/>
          <w:szCs w:val="28"/>
        </w:rPr>
        <w:t>Libri</w:t>
      </w:r>
    </w:p>
    <w:p w14:paraId="4F13F24E" w14:textId="3D631A21" w:rsidR="00DC7701" w:rsidRPr="00DC7701" w:rsidRDefault="00DC7701" w:rsidP="00DC7701">
      <w:pPr>
        <w:pStyle w:val="Paragrafoelenco"/>
        <w:numPr>
          <w:ilvl w:val="0"/>
          <w:numId w:val="10"/>
        </w:numPr>
        <w:jc w:val="both"/>
        <w:rPr>
          <w:rFonts w:cstheme="minorHAnsi"/>
          <w:sz w:val="28"/>
          <w:szCs w:val="28"/>
        </w:rPr>
      </w:pPr>
      <w:r w:rsidRPr="00DC7701">
        <w:rPr>
          <w:rFonts w:cstheme="minorHAnsi"/>
          <w:sz w:val="28"/>
          <w:szCs w:val="28"/>
        </w:rPr>
        <w:t>Laboratori extra</w:t>
      </w:r>
    </w:p>
    <w:p w14:paraId="4B438AA7" w14:textId="477A239C" w:rsidR="00DC7701" w:rsidRPr="00DC7701" w:rsidRDefault="00DC7701" w:rsidP="00DC7701">
      <w:pPr>
        <w:pStyle w:val="Paragrafoelenco"/>
        <w:numPr>
          <w:ilvl w:val="0"/>
          <w:numId w:val="10"/>
        </w:numPr>
        <w:jc w:val="both"/>
        <w:rPr>
          <w:rFonts w:cstheme="minorHAnsi"/>
          <w:sz w:val="28"/>
          <w:szCs w:val="28"/>
        </w:rPr>
      </w:pPr>
      <w:r w:rsidRPr="00DC7701">
        <w:rPr>
          <w:rFonts w:cstheme="minorHAnsi"/>
          <w:sz w:val="28"/>
          <w:szCs w:val="28"/>
        </w:rPr>
        <w:t>Eventuali iniziative</w:t>
      </w:r>
    </w:p>
    <w:p w14:paraId="792B0D38" w14:textId="6F6E239C" w:rsidR="00DC7701" w:rsidRPr="00DC7701" w:rsidRDefault="00DC7701" w:rsidP="00DC7701">
      <w:pPr>
        <w:pStyle w:val="Paragrafoelenco"/>
        <w:numPr>
          <w:ilvl w:val="0"/>
          <w:numId w:val="10"/>
        </w:numPr>
        <w:jc w:val="both"/>
        <w:rPr>
          <w:rFonts w:cstheme="minorHAnsi"/>
          <w:sz w:val="28"/>
          <w:szCs w:val="28"/>
        </w:rPr>
      </w:pPr>
      <w:r w:rsidRPr="00DC7701">
        <w:rPr>
          <w:rFonts w:cstheme="minorHAnsi"/>
          <w:sz w:val="28"/>
          <w:szCs w:val="28"/>
        </w:rPr>
        <w:t>Pasto completo</w:t>
      </w:r>
    </w:p>
    <w:p w14:paraId="03A71469" w14:textId="77777777" w:rsidR="00DC7701" w:rsidRPr="00DC7701" w:rsidRDefault="00DC7701" w:rsidP="00DC7701">
      <w:pPr>
        <w:jc w:val="both"/>
        <w:rPr>
          <w:rFonts w:cstheme="minorHAnsi"/>
          <w:sz w:val="28"/>
          <w:szCs w:val="28"/>
        </w:rPr>
      </w:pPr>
      <w:r w:rsidRPr="00DC7701">
        <w:rPr>
          <w:rFonts w:cstheme="minorHAnsi"/>
          <w:sz w:val="28"/>
          <w:szCs w:val="28"/>
        </w:rPr>
        <w:t xml:space="preserve"> </w:t>
      </w:r>
    </w:p>
    <w:p w14:paraId="356D7ACF" w14:textId="77777777" w:rsidR="00DC7701" w:rsidRDefault="00DC7701" w:rsidP="00DC7701">
      <w:pPr>
        <w:jc w:val="both"/>
        <w:rPr>
          <w:rFonts w:cstheme="minorHAnsi"/>
          <w:sz w:val="28"/>
          <w:szCs w:val="28"/>
        </w:rPr>
      </w:pPr>
      <w:r w:rsidRPr="00DC7701">
        <w:rPr>
          <w:rFonts w:cstheme="minorHAnsi"/>
          <w:b/>
          <w:bCs/>
          <w:sz w:val="28"/>
          <w:szCs w:val="28"/>
          <w:u w:val="single"/>
        </w:rPr>
        <w:t>FURTI E SMARRIMENTI</w:t>
      </w:r>
      <w:r w:rsidRPr="00DC7701">
        <w:rPr>
          <w:rFonts w:cstheme="minorHAnsi"/>
          <w:sz w:val="28"/>
          <w:szCs w:val="28"/>
        </w:rPr>
        <w:t xml:space="preserve"> </w:t>
      </w:r>
    </w:p>
    <w:p w14:paraId="3BC6A562" w14:textId="3728DB2F" w:rsidR="00DC7701" w:rsidRPr="00DC7701" w:rsidRDefault="00DC7701" w:rsidP="00DC7701">
      <w:pPr>
        <w:jc w:val="both"/>
        <w:rPr>
          <w:rFonts w:cstheme="minorHAnsi"/>
          <w:sz w:val="28"/>
          <w:szCs w:val="28"/>
        </w:rPr>
      </w:pPr>
      <w:r w:rsidRPr="00DC7701">
        <w:rPr>
          <w:rFonts w:cstheme="minorHAnsi"/>
          <w:sz w:val="28"/>
          <w:szCs w:val="28"/>
        </w:rPr>
        <w:t>La scuola declina ogni responsabilità in merito allo smarrimento di oggetti personali che vengono portati a scuola dagli alunni. I bambini sono invitati a portare a scuola solo il materiale didattico necessario per le lezioni del giorno; pertanto è vietato portare a scuola giochi, giornalini, figurine, cellulari.</w:t>
      </w:r>
    </w:p>
    <w:p w14:paraId="083D2690" w14:textId="386B51FF" w:rsidR="00DC7701" w:rsidRPr="00DC7701" w:rsidRDefault="00DC7701" w:rsidP="00DC7701">
      <w:pPr>
        <w:jc w:val="both"/>
        <w:rPr>
          <w:rFonts w:cstheme="minorHAnsi"/>
          <w:sz w:val="28"/>
          <w:szCs w:val="28"/>
        </w:rPr>
      </w:pPr>
      <w:r w:rsidRPr="00DC7701">
        <w:rPr>
          <w:rFonts w:cstheme="minorHAnsi"/>
          <w:sz w:val="28"/>
          <w:szCs w:val="28"/>
        </w:rPr>
        <w:t>Il rispetto delle norme sopra riportate costituisce il presupposto per un buon funzionamento della scuola, tenendo conto delle reciproche esigenze: degli alunni, delle famiglie e della struttura. Certi che sia volontà di tutti creare un ambiente ottimale per la crescita dei bambini, la vostra collaborazione di genitori è preziosa.</w:t>
      </w:r>
    </w:p>
    <w:p w14:paraId="3DD2607D" w14:textId="77777777" w:rsidR="00DC7701" w:rsidRPr="00DC7701" w:rsidRDefault="00DC7701" w:rsidP="00DC7701">
      <w:pPr>
        <w:jc w:val="both"/>
        <w:rPr>
          <w:rFonts w:cstheme="minorHAnsi"/>
          <w:b/>
          <w:bCs/>
          <w:sz w:val="28"/>
          <w:szCs w:val="28"/>
          <w:u w:val="single"/>
        </w:rPr>
      </w:pPr>
      <w:r w:rsidRPr="00DC7701">
        <w:rPr>
          <w:rFonts w:cstheme="minorHAnsi"/>
          <w:b/>
          <w:bCs/>
          <w:sz w:val="28"/>
          <w:szCs w:val="28"/>
          <w:u w:val="single"/>
        </w:rPr>
        <w:t>PATTO DI CORRESPONSABILITA’ TRA SCUOLA E FAMIGLIA</w:t>
      </w:r>
    </w:p>
    <w:p w14:paraId="59655AFB" w14:textId="663C6CDA" w:rsidR="00DC7701" w:rsidRPr="00DC7701" w:rsidRDefault="00DC7701" w:rsidP="00DC7701">
      <w:pPr>
        <w:jc w:val="both"/>
        <w:rPr>
          <w:rFonts w:cstheme="minorHAnsi"/>
          <w:b/>
          <w:bCs/>
          <w:i/>
          <w:iCs/>
          <w:sz w:val="28"/>
          <w:szCs w:val="28"/>
        </w:rPr>
      </w:pPr>
      <w:r w:rsidRPr="00DC7701">
        <w:rPr>
          <w:rFonts w:cstheme="minorHAnsi"/>
          <w:b/>
          <w:bCs/>
          <w:i/>
          <w:iCs/>
          <w:sz w:val="28"/>
          <w:szCs w:val="28"/>
        </w:rPr>
        <w:t>L’ISTITUTO SCOLASTICO SI IMPEGNA A:</w:t>
      </w:r>
    </w:p>
    <w:p w14:paraId="2060256E" w14:textId="3F09A911" w:rsidR="00DC7701" w:rsidRPr="00DC7701" w:rsidRDefault="00DC7701" w:rsidP="00DC7701">
      <w:pPr>
        <w:pStyle w:val="Paragrafoelenco"/>
        <w:numPr>
          <w:ilvl w:val="0"/>
          <w:numId w:val="12"/>
        </w:numPr>
        <w:jc w:val="both"/>
        <w:rPr>
          <w:rFonts w:cstheme="minorHAnsi"/>
          <w:sz w:val="28"/>
          <w:szCs w:val="28"/>
        </w:rPr>
      </w:pPr>
      <w:r w:rsidRPr="00DC7701">
        <w:rPr>
          <w:rFonts w:cstheme="minorHAnsi"/>
          <w:sz w:val="28"/>
          <w:szCs w:val="28"/>
        </w:rPr>
        <w:t>Creare un clima di serenità e di cooperazione con i genitori</w:t>
      </w:r>
    </w:p>
    <w:p w14:paraId="2388A310" w14:textId="71211EBE" w:rsidR="00DC7701" w:rsidRPr="00DC7701" w:rsidRDefault="00DC7701" w:rsidP="00DC7701">
      <w:pPr>
        <w:pStyle w:val="Paragrafoelenco"/>
        <w:numPr>
          <w:ilvl w:val="0"/>
          <w:numId w:val="12"/>
        </w:numPr>
        <w:jc w:val="both"/>
        <w:rPr>
          <w:rFonts w:cstheme="minorHAnsi"/>
          <w:sz w:val="28"/>
          <w:szCs w:val="28"/>
        </w:rPr>
      </w:pPr>
      <w:r w:rsidRPr="00DC7701">
        <w:rPr>
          <w:rFonts w:cstheme="minorHAnsi"/>
          <w:sz w:val="28"/>
          <w:szCs w:val="28"/>
        </w:rPr>
        <w:t>Creare un ambiente educativo sereno e rassicurante</w:t>
      </w:r>
    </w:p>
    <w:p w14:paraId="4BE455D5" w14:textId="469CA457" w:rsidR="00DC7701" w:rsidRPr="00DC7701" w:rsidRDefault="00DC7701" w:rsidP="00DC7701">
      <w:pPr>
        <w:pStyle w:val="Paragrafoelenco"/>
        <w:numPr>
          <w:ilvl w:val="0"/>
          <w:numId w:val="12"/>
        </w:numPr>
        <w:jc w:val="both"/>
        <w:rPr>
          <w:rFonts w:cstheme="minorHAnsi"/>
          <w:sz w:val="28"/>
          <w:szCs w:val="28"/>
        </w:rPr>
      </w:pPr>
      <w:r w:rsidRPr="00DC7701">
        <w:rPr>
          <w:rFonts w:cstheme="minorHAnsi"/>
          <w:sz w:val="28"/>
          <w:szCs w:val="28"/>
        </w:rPr>
        <w:t>Promuovere con ogni singolo alunno un rapporto di relazione aperto al dialogo e a collaborazione</w:t>
      </w:r>
    </w:p>
    <w:p w14:paraId="11BDAEFD" w14:textId="3A87E1C5" w:rsidR="00DC7701" w:rsidRPr="00DC7701" w:rsidRDefault="00DC7701" w:rsidP="00DC7701">
      <w:pPr>
        <w:pStyle w:val="Paragrafoelenco"/>
        <w:numPr>
          <w:ilvl w:val="0"/>
          <w:numId w:val="12"/>
        </w:numPr>
        <w:jc w:val="both"/>
        <w:rPr>
          <w:rFonts w:cstheme="minorHAnsi"/>
          <w:sz w:val="28"/>
          <w:szCs w:val="28"/>
        </w:rPr>
      </w:pPr>
      <w:r w:rsidRPr="00DC7701">
        <w:rPr>
          <w:rFonts w:cstheme="minorHAnsi"/>
          <w:sz w:val="28"/>
          <w:szCs w:val="28"/>
        </w:rPr>
        <w:t>Incoraggiare il progresso nell’apprendimento e l’autostima degli alunni</w:t>
      </w:r>
    </w:p>
    <w:p w14:paraId="34EED4E3" w14:textId="6A2AF626" w:rsidR="00DC7701" w:rsidRPr="00DC7701" w:rsidRDefault="00DC7701" w:rsidP="00DC7701">
      <w:pPr>
        <w:pStyle w:val="Paragrafoelenco"/>
        <w:numPr>
          <w:ilvl w:val="0"/>
          <w:numId w:val="12"/>
        </w:numPr>
        <w:jc w:val="both"/>
        <w:rPr>
          <w:rFonts w:cstheme="minorHAnsi"/>
          <w:sz w:val="28"/>
          <w:szCs w:val="28"/>
        </w:rPr>
      </w:pPr>
      <w:r w:rsidRPr="00DC7701">
        <w:rPr>
          <w:rFonts w:cstheme="minorHAnsi"/>
          <w:sz w:val="28"/>
          <w:szCs w:val="28"/>
        </w:rPr>
        <w:t>Educare al rispetto di sé e degli altri, cercando di prevenire qualsiasi forma di pregiudizio e di emarginazione</w:t>
      </w:r>
    </w:p>
    <w:p w14:paraId="00F002E9" w14:textId="2D0DCE8C" w:rsidR="001F5E5A" w:rsidRDefault="00C54371" w:rsidP="00C54371">
      <w:pPr>
        <w:pStyle w:val="Paragrafoelenco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                      </w:t>
      </w:r>
      <w:r w:rsidR="001F5E5A">
        <w:rPr>
          <w:rFonts w:cstheme="minorHAnsi"/>
          <w:noProof/>
          <w:sz w:val="28"/>
          <w:szCs w:val="28"/>
        </w:rPr>
        <w:drawing>
          <wp:inline distT="0" distB="0" distL="0" distR="0" wp14:anchorId="18A8D362" wp14:editId="3C595661">
            <wp:extent cx="1438910" cy="609600"/>
            <wp:effectExtent l="0" t="0" r="8890" b="0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91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927C62" w14:textId="77777777" w:rsidR="001F5E5A" w:rsidRDefault="001F5E5A" w:rsidP="001F5E5A">
      <w:pPr>
        <w:pStyle w:val="Paragrafoelenco"/>
        <w:jc w:val="both"/>
        <w:rPr>
          <w:rFonts w:cstheme="minorHAnsi"/>
          <w:sz w:val="28"/>
          <w:szCs w:val="28"/>
        </w:rPr>
      </w:pPr>
    </w:p>
    <w:p w14:paraId="4969CC0D" w14:textId="12AC5055" w:rsidR="00DC7701" w:rsidRPr="00DC7701" w:rsidRDefault="00DC7701" w:rsidP="00DC7701">
      <w:pPr>
        <w:pStyle w:val="Paragrafoelenco"/>
        <w:numPr>
          <w:ilvl w:val="0"/>
          <w:numId w:val="12"/>
        </w:numPr>
        <w:jc w:val="both"/>
        <w:rPr>
          <w:rFonts w:cstheme="minorHAnsi"/>
          <w:sz w:val="28"/>
          <w:szCs w:val="28"/>
        </w:rPr>
      </w:pPr>
      <w:r w:rsidRPr="00DC7701">
        <w:rPr>
          <w:rFonts w:cstheme="minorHAnsi"/>
          <w:sz w:val="28"/>
          <w:szCs w:val="28"/>
        </w:rPr>
        <w:lastRenderedPageBreak/>
        <w:t>Realizzare i curricoli disciplinari, le scelte organizzative e le metodologie didattiche elaborate nel Piano Triennale dell’Offerta Formativa</w:t>
      </w:r>
    </w:p>
    <w:p w14:paraId="7AC5E26A" w14:textId="1951546B" w:rsidR="00DC7701" w:rsidRPr="00DC7701" w:rsidRDefault="00DC7701" w:rsidP="00DC7701">
      <w:pPr>
        <w:pStyle w:val="Paragrafoelenco"/>
        <w:numPr>
          <w:ilvl w:val="0"/>
          <w:numId w:val="12"/>
        </w:numPr>
        <w:jc w:val="both"/>
        <w:rPr>
          <w:rFonts w:cstheme="minorHAnsi"/>
          <w:sz w:val="28"/>
          <w:szCs w:val="28"/>
        </w:rPr>
      </w:pPr>
      <w:r w:rsidRPr="00DC7701">
        <w:rPr>
          <w:rFonts w:cstheme="minorHAnsi"/>
          <w:sz w:val="28"/>
          <w:szCs w:val="28"/>
        </w:rPr>
        <w:t>Rispettare la riservatezza in relazione ai problemi degli studenti e delle famiglie</w:t>
      </w:r>
    </w:p>
    <w:p w14:paraId="148BF898" w14:textId="04B5DCC1" w:rsidR="00DC7701" w:rsidRPr="00DC7701" w:rsidRDefault="00DC7701" w:rsidP="00DC7701">
      <w:pPr>
        <w:pStyle w:val="Paragrafoelenco"/>
        <w:numPr>
          <w:ilvl w:val="0"/>
          <w:numId w:val="12"/>
        </w:numPr>
        <w:jc w:val="both"/>
        <w:rPr>
          <w:rFonts w:cstheme="minorHAnsi"/>
          <w:sz w:val="28"/>
          <w:szCs w:val="28"/>
        </w:rPr>
      </w:pPr>
      <w:r w:rsidRPr="00DC7701">
        <w:rPr>
          <w:rFonts w:cstheme="minorHAnsi"/>
          <w:sz w:val="28"/>
          <w:szCs w:val="28"/>
        </w:rPr>
        <w:t>Procedere all’attività di verifica e di valutazione in modo congruo rispetto ai programmi e ai ritmi di apprendimento, chiarendone le modalità e motivando i risultati, comunicando gli esiti delle verifiche orali al termine delle medesime e le valutazioni di quelle scritte di norma non oltre due settimane.</w:t>
      </w:r>
    </w:p>
    <w:p w14:paraId="58CC8AE7" w14:textId="72A070CB" w:rsidR="00DC7701" w:rsidRDefault="00DC7701" w:rsidP="00DC7701">
      <w:pPr>
        <w:pStyle w:val="Paragrafoelenco"/>
        <w:numPr>
          <w:ilvl w:val="0"/>
          <w:numId w:val="12"/>
        </w:numPr>
        <w:jc w:val="both"/>
        <w:rPr>
          <w:rFonts w:cstheme="minorHAnsi"/>
          <w:sz w:val="28"/>
          <w:szCs w:val="28"/>
        </w:rPr>
      </w:pPr>
      <w:r w:rsidRPr="00DC7701">
        <w:rPr>
          <w:rFonts w:cstheme="minorHAnsi"/>
          <w:sz w:val="28"/>
          <w:szCs w:val="28"/>
        </w:rPr>
        <w:t>spazi adeguati in termini di dimensione, di pulizia, di sicurezza, in conformità agli standard (indossare la mascherina, utilizzo costante di igienizzante) e ai vincoli previsti dalle vigenti leggi.</w:t>
      </w:r>
    </w:p>
    <w:p w14:paraId="4A90DF4D" w14:textId="77777777" w:rsidR="00DC7701" w:rsidRPr="00DC7701" w:rsidRDefault="00DC7701" w:rsidP="00DC7701">
      <w:pPr>
        <w:pStyle w:val="Paragrafoelenco"/>
        <w:jc w:val="both"/>
        <w:rPr>
          <w:rFonts w:cstheme="minorHAnsi"/>
          <w:sz w:val="28"/>
          <w:szCs w:val="28"/>
        </w:rPr>
      </w:pPr>
    </w:p>
    <w:p w14:paraId="36F42001" w14:textId="1E1D546C" w:rsidR="00DC7701" w:rsidRPr="00DC7701" w:rsidRDefault="00DC7701" w:rsidP="00DC7701">
      <w:pPr>
        <w:jc w:val="both"/>
        <w:rPr>
          <w:rFonts w:cstheme="minorHAnsi"/>
          <w:b/>
          <w:bCs/>
          <w:i/>
          <w:iCs/>
          <w:sz w:val="28"/>
          <w:szCs w:val="28"/>
        </w:rPr>
      </w:pPr>
      <w:r w:rsidRPr="00DC7701">
        <w:rPr>
          <w:rFonts w:cstheme="minorHAnsi"/>
          <w:b/>
          <w:bCs/>
          <w:i/>
          <w:iCs/>
          <w:sz w:val="28"/>
          <w:szCs w:val="28"/>
        </w:rPr>
        <w:t>LA FAMIGLIA SI IMPEGNA A:</w:t>
      </w:r>
    </w:p>
    <w:p w14:paraId="4E7C93FD" w14:textId="607DE07A" w:rsidR="00DC7701" w:rsidRPr="00DC7701" w:rsidRDefault="00DC7701" w:rsidP="00DC7701">
      <w:pPr>
        <w:pStyle w:val="Paragrafoelenco"/>
        <w:numPr>
          <w:ilvl w:val="0"/>
          <w:numId w:val="13"/>
        </w:numPr>
        <w:jc w:val="both"/>
        <w:rPr>
          <w:rFonts w:cstheme="minorHAnsi"/>
          <w:sz w:val="28"/>
          <w:szCs w:val="28"/>
        </w:rPr>
      </w:pPr>
      <w:r w:rsidRPr="00DC7701">
        <w:rPr>
          <w:rFonts w:cstheme="minorHAnsi"/>
          <w:sz w:val="28"/>
          <w:szCs w:val="28"/>
        </w:rPr>
        <w:t>Conoscere l’Offerta Formativa della scuola (PTOF) e partecipare al dialogo educativo, collaborando con i docenti</w:t>
      </w:r>
    </w:p>
    <w:p w14:paraId="1C4631A5" w14:textId="6A493B06" w:rsidR="00DC7701" w:rsidRPr="00DC7701" w:rsidRDefault="00DC7701" w:rsidP="00DC7701">
      <w:pPr>
        <w:pStyle w:val="Paragrafoelenco"/>
        <w:numPr>
          <w:ilvl w:val="0"/>
          <w:numId w:val="13"/>
        </w:numPr>
        <w:jc w:val="both"/>
        <w:rPr>
          <w:rFonts w:cstheme="minorHAnsi"/>
          <w:sz w:val="28"/>
          <w:szCs w:val="28"/>
        </w:rPr>
      </w:pPr>
      <w:r w:rsidRPr="00DC7701">
        <w:rPr>
          <w:rFonts w:cstheme="minorHAnsi"/>
          <w:sz w:val="28"/>
          <w:szCs w:val="28"/>
        </w:rPr>
        <w:t>Rispettare la libertà di insegnamento dei docenti e la loro competenza valutativa</w:t>
      </w:r>
    </w:p>
    <w:p w14:paraId="4BEB4D86" w14:textId="0591825A" w:rsidR="00DC7701" w:rsidRPr="00DC7701" w:rsidRDefault="00DC7701" w:rsidP="00DC7701">
      <w:pPr>
        <w:pStyle w:val="Paragrafoelenco"/>
        <w:numPr>
          <w:ilvl w:val="0"/>
          <w:numId w:val="13"/>
        </w:numPr>
        <w:jc w:val="both"/>
        <w:rPr>
          <w:rFonts w:cstheme="minorHAnsi"/>
          <w:sz w:val="28"/>
          <w:szCs w:val="28"/>
        </w:rPr>
      </w:pPr>
      <w:r w:rsidRPr="00DC7701">
        <w:rPr>
          <w:rFonts w:cstheme="minorHAnsi"/>
          <w:sz w:val="28"/>
          <w:szCs w:val="28"/>
        </w:rPr>
        <w:t>Tenersi aggiornata su impegni, scadenze, iniziative scolastiche, controllando quotidianamente le comunicazioni scuola- famiglia, partecipando con regolarità alle riunioni previste</w:t>
      </w:r>
    </w:p>
    <w:p w14:paraId="1D09EB91" w14:textId="1ECDC43B" w:rsidR="00DC7701" w:rsidRPr="00DC7701" w:rsidRDefault="00DC7701" w:rsidP="00DC7701">
      <w:pPr>
        <w:pStyle w:val="Paragrafoelenco"/>
        <w:numPr>
          <w:ilvl w:val="0"/>
          <w:numId w:val="13"/>
        </w:numPr>
        <w:jc w:val="both"/>
        <w:rPr>
          <w:rFonts w:cstheme="minorHAnsi"/>
          <w:sz w:val="28"/>
          <w:szCs w:val="28"/>
        </w:rPr>
      </w:pPr>
      <w:r w:rsidRPr="00DC7701">
        <w:rPr>
          <w:rFonts w:cstheme="minorHAnsi"/>
          <w:sz w:val="28"/>
          <w:szCs w:val="28"/>
        </w:rPr>
        <w:t>Fare in modo che il figlio/a rispetti l’orario di ingresso a scuola, limiti le uscite a casi eccezionali, giustifichi puntualmente le assenze e i ritardi</w:t>
      </w:r>
    </w:p>
    <w:p w14:paraId="209EE402" w14:textId="7C0C27EE" w:rsidR="00DC7701" w:rsidRPr="00DC7701" w:rsidRDefault="00DC7701" w:rsidP="00DC7701">
      <w:pPr>
        <w:pStyle w:val="Paragrafoelenco"/>
        <w:numPr>
          <w:ilvl w:val="0"/>
          <w:numId w:val="13"/>
        </w:numPr>
        <w:jc w:val="both"/>
        <w:rPr>
          <w:rFonts w:cstheme="minorHAnsi"/>
          <w:sz w:val="28"/>
          <w:szCs w:val="28"/>
        </w:rPr>
      </w:pPr>
      <w:r w:rsidRPr="00DC7701">
        <w:rPr>
          <w:rFonts w:cstheme="minorHAnsi"/>
          <w:sz w:val="28"/>
          <w:szCs w:val="28"/>
        </w:rPr>
        <w:t>Tenersi costantemente informata sull’andamento didattico e disciplinare dei propri figli nei giorni e nelle ore di ricevimento dei docenti</w:t>
      </w:r>
    </w:p>
    <w:p w14:paraId="0A9DDB66" w14:textId="2CD2E797" w:rsidR="00DC7701" w:rsidRPr="00DC7701" w:rsidRDefault="00DC7701" w:rsidP="00DC7701">
      <w:pPr>
        <w:pStyle w:val="Paragrafoelenco"/>
        <w:numPr>
          <w:ilvl w:val="0"/>
          <w:numId w:val="13"/>
        </w:numPr>
        <w:jc w:val="both"/>
        <w:rPr>
          <w:rFonts w:cstheme="minorHAnsi"/>
          <w:sz w:val="28"/>
          <w:szCs w:val="28"/>
        </w:rPr>
      </w:pPr>
      <w:r w:rsidRPr="00DC7701">
        <w:rPr>
          <w:rFonts w:cstheme="minorHAnsi"/>
          <w:sz w:val="28"/>
          <w:szCs w:val="28"/>
        </w:rPr>
        <w:t>Partecipare agli Organi Collegiali (assemblee, consigli di classe e di istituto)</w:t>
      </w:r>
    </w:p>
    <w:p w14:paraId="64F69425" w14:textId="7ACD6962" w:rsidR="00DC7701" w:rsidRPr="00DC7701" w:rsidRDefault="00DC7701" w:rsidP="00DC7701">
      <w:pPr>
        <w:pStyle w:val="Paragrafoelenco"/>
        <w:numPr>
          <w:ilvl w:val="0"/>
          <w:numId w:val="13"/>
        </w:numPr>
        <w:jc w:val="both"/>
        <w:rPr>
          <w:rFonts w:cstheme="minorHAnsi"/>
          <w:sz w:val="28"/>
          <w:szCs w:val="28"/>
        </w:rPr>
      </w:pPr>
      <w:r w:rsidRPr="00DC7701">
        <w:rPr>
          <w:rFonts w:cstheme="minorHAnsi"/>
          <w:sz w:val="28"/>
          <w:szCs w:val="28"/>
        </w:rPr>
        <w:t>Effettuare il pagamento nei giorni stabiliti dal regolamento</w:t>
      </w:r>
    </w:p>
    <w:p w14:paraId="48603C93" w14:textId="0835753D" w:rsidR="00DC7701" w:rsidRDefault="00DC7701" w:rsidP="00DC7701">
      <w:pPr>
        <w:pStyle w:val="Paragrafoelenco"/>
        <w:numPr>
          <w:ilvl w:val="0"/>
          <w:numId w:val="13"/>
        </w:numPr>
        <w:jc w:val="both"/>
        <w:rPr>
          <w:rFonts w:cstheme="minorHAnsi"/>
          <w:sz w:val="28"/>
          <w:szCs w:val="28"/>
        </w:rPr>
      </w:pPr>
      <w:r w:rsidRPr="00DC7701">
        <w:rPr>
          <w:rFonts w:cstheme="minorHAnsi"/>
          <w:sz w:val="28"/>
          <w:szCs w:val="28"/>
        </w:rPr>
        <w:t>In caso di interruzione della didattica in presenza a causa di qualsiasi impedimento, le attività didattiche saranno portate avanti a distanza, attraverso l’utilizzo di un’apposita piattaforma che sarà indicata alle famiglie al momento dell’iscrizione.</w:t>
      </w:r>
    </w:p>
    <w:p w14:paraId="05DF5139" w14:textId="11C2492C" w:rsidR="007C4FC4" w:rsidRDefault="007C4FC4" w:rsidP="007C4FC4">
      <w:pPr>
        <w:jc w:val="both"/>
        <w:rPr>
          <w:rFonts w:cstheme="minorHAnsi"/>
          <w:sz w:val="28"/>
          <w:szCs w:val="28"/>
        </w:rPr>
      </w:pPr>
    </w:p>
    <w:p w14:paraId="657DDCE5" w14:textId="77777777" w:rsidR="007C4FC4" w:rsidRPr="007C4FC4" w:rsidRDefault="007C4FC4" w:rsidP="007C4FC4">
      <w:pPr>
        <w:jc w:val="both"/>
        <w:rPr>
          <w:rFonts w:cstheme="minorHAnsi"/>
          <w:sz w:val="28"/>
          <w:szCs w:val="28"/>
        </w:rPr>
      </w:pPr>
    </w:p>
    <w:p w14:paraId="607CD5C8" w14:textId="4EA0ABD1" w:rsidR="00DC7701" w:rsidRPr="001F5E5A" w:rsidRDefault="000A48CA" w:rsidP="001F5E5A">
      <w:pPr>
        <w:jc w:val="center"/>
        <w:rPr>
          <w:rFonts w:cstheme="minorHAnsi"/>
          <w:b/>
          <w:bCs/>
          <w:sz w:val="24"/>
          <w:szCs w:val="24"/>
          <w:u w:val="single"/>
        </w:rPr>
      </w:pPr>
      <w:r w:rsidRPr="001F5E5A">
        <w:rPr>
          <w:rFonts w:cstheme="minorHAnsi"/>
          <w:b/>
          <w:bCs/>
          <w:sz w:val="24"/>
          <w:szCs w:val="24"/>
          <w:u w:val="single"/>
        </w:rPr>
        <w:t>IL GENITORE, PRESA VISIONE DELLE REGOLE, ACCETTA IN OGNI SUA PARTE E SOTTOSCRIVE</w:t>
      </w:r>
    </w:p>
    <w:p w14:paraId="6F85E42D" w14:textId="33FF82E7" w:rsidR="00DC7701" w:rsidRPr="00DC7701" w:rsidRDefault="00DC7701" w:rsidP="00DC7701">
      <w:pPr>
        <w:jc w:val="both"/>
        <w:rPr>
          <w:rFonts w:cstheme="minorHAnsi"/>
          <w:sz w:val="28"/>
          <w:szCs w:val="28"/>
        </w:rPr>
      </w:pPr>
      <w:r w:rsidRPr="000A48CA">
        <w:rPr>
          <w:rFonts w:cstheme="minorHAnsi"/>
          <w:sz w:val="24"/>
          <w:szCs w:val="24"/>
        </w:rPr>
        <w:t xml:space="preserve">DATA </w:t>
      </w:r>
      <w:r w:rsidRPr="00DC7701">
        <w:rPr>
          <w:rFonts w:cstheme="minorHAnsi"/>
          <w:sz w:val="28"/>
          <w:szCs w:val="28"/>
        </w:rPr>
        <w:t xml:space="preserve">                                                                    </w:t>
      </w:r>
      <w:r>
        <w:rPr>
          <w:rFonts w:cstheme="minorHAnsi"/>
          <w:sz w:val="28"/>
          <w:szCs w:val="28"/>
        </w:rPr>
        <w:t xml:space="preserve">                         </w:t>
      </w:r>
      <w:r w:rsidRPr="00DC7701">
        <w:rPr>
          <w:rFonts w:cstheme="minorHAnsi"/>
          <w:sz w:val="28"/>
          <w:szCs w:val="28"/>
        </w:rPr>
        <w:t xml:space="preserve">            </w:t>
      </w:r>
      <w:r w:rsidRPr="000A48CA">
        <w:rPr>
          <w:rFonts w:cstheme="minorHAnsi"/>
          <w:sz w:val="24"/>
          <w:szCs w:val="24"/>
        </w:rPr>
        <w:t>Firma del genitore</w:t>
      </w:r>
    </w:p>
    <w:p w14:paraId="6D66B2FC" w14:textId="17ED52DA" w:rsidR="00DC7701" w:rsidRDefault="00DC7701" w:rsidP="00DC7701">
      <w:pPr>
        <w:jc w:val="center"/>
        <w:rPr>
          <w:rFonts w:ascii="Alef" w:hAnsi="Alef" w:cs="Alef"/>
          <w:sz w:val="36"/>
          <w:szCs w:val="36"/>
        </w:rPr>
      </w:pPr>
    </w:p>
    <w:p w14:paraId="06903EDB" w14:textId="77777777" w:rsidR="00DC7701" w:rsidRDefault="00DC7701" w:rsidP="00DC7701">
      <w:pPr>
        <w:jc w:val="center"/>
        <w:rPr>
          <w:rFonts w:ascii="Alef" w:hAnsi="Alef" w:cs="Alef"/>
          <w:sz w:val="36"/>
          <w:szCs w:val="36"/>
        </w:rPr>
      </w:pPr>
    </w:p>
    <w:p w14:paraId="71457CB6" w14:textId="77777777" w:rsidR="00DC7701" w:rsidRPr="00DC7701" w:rsidRDefault="00DC7701" w:rsidP="00DC7701">
      <w:pPr>
        <w:jc w:val="center"/>
        <w:rPr>
          <w:rFonts w:cstheme="minorHAnsi"/>
          <w:sz w:val="28"/>
          <w:szCs w:val="28"/>
        </w:rPr>
      </w:pPr>
    </w:p>
    <w:sectPr w:rsidR="00DC7701" w:rsidRPr="00DC7701">
      <w:headerReference w:type="default" r:id="rId9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EC2FFF" w14:textId="77777777" w:rsidR="00866BD9" w:rsidRDefault="00866BD9" w:rsidP="00DC7701">
      <w:pPr>
        <w:spacing w:after="0" w:line="240" w:lineRule="auto"/>
      </w:pPr>
      <w:r>
        <w:separator/>
      </w:r>
    </w:p>
  </w:endnote>
  <w:endnote w:type="continuationSeparator" w:id="0">
    <w:p w14:paraId="43A9E7A4" w14:textId="77777777" w:rsidR="00866BD9" w:rsidRDefault="00866BD9" w:rsidP="00DC77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lef">
    <w:panose1 w:val="00000500000000000000"/>
    <w:charset w:val="00"/>
    <w:family w:val="auto"/>
    <w:pitch w:val="variable"/>
    <w:sig w:usb0="00000807" w:usb1="40000000" w:usb2="00000000" w:usb3="00000000" w:csb0="000000B3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C98723" w14:textId="77777777" w:rsidR="00866BD9" w:rsidRDefault="00866BD9" w:rsidP="00DC7701">
      <w:pPr>
        <w:spacing w:after="0" w:line="240" w:lineRule="auto"/>
      </w:pPr>
      <w:r>
        <w:separator/>
      </w:r>
    </w:p>
  </w:footnote>
  <w:footnote w:type="continuationSeparator" w:id="0">
    <w:p w14:paraId="036D18CC" w14:textId="77777777" w:rsidR="00866BD9" w:rsidRDefault="00866BD9" w:rsidP="00DC77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984F5F" w14:textId="53083534" w:rsidR="00DC7701" w:rsidRDefault="00DC7701">
    <w:pPr>
      <w:pStyle w:val="Intestazione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4E3191"/>
    <w:multiLevelType w:val="hybridMultilevel"/>
    <w:tmpl w:val="801080C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024742"/>
    <w:multiLevelType w:val="hybridMultilevel"/>
    <w:tmpl w:val="FB1C283E"/>
    <w:lvl w:ilvl="0" w:tplc="0410000D">
      <w:start w:val="1"/>
      <w:numFmt w:val="bullet"/>
      <w:lvlText w:val=""/>
      <w:lvlJc w:val="left"/>
      <w:pPr>
        <w:ind w:left="836" w:hanging="360"/>
      </w:pPr>
      <w:rPr>
        <w:rFonts w:ascii="Wingdings" w:hAnsi="Wingdings" w:hint="default"/>
        <w:w w:val="102"/>
        <w:lang w:val="it-IT" w:eastAsia="en-US" w:bidi="ar-SA"/>
      </w:rPr>
    </w:lvl>
    <w:lvl w:ilvl="1" w:tplc="DD2442D4">
      <w:numFmt w:val="bullet"/>
      <w:lvlText w:val="•"/>
      <w:lvlJc w:val="left"/>
      <w:pPr>
        <w:ind w:left="1856" w:hanging="360"/>
      </w:pPr>
      <w:rPr>
        <w:rFonts w:hint="default"/>
        <w:lang w:val="it-IT" w:eastAsia="en-US" w:bidi="ar-SA"/>
      </w:rPr>
    </w:lvl>
    <w:lvl w:ilvl="2" w:tplc="13CCF184">
      <w:numFmt w:val="bullet"/>
      <w:lvlText w:val="•"/>
      <w:lvlJc w:val="left"/>
      <w:pPr>
        <w:ind w:left="2872" w:hanging="360"/>
      </w:pPr>
      <w:rPr>
        <w:rFonts w:hint="default"/>
        <w:lang w:val="it-IT" w:eastAsia="en-US" w:bidi="ar-SA"/>
      </w:rPr>
    </w:lvl>
    <w:lvl w:ilvl="3" w:tplc="08B09BE8">
      <w:numFmt w:val="bullet"/>
      <w:lvlText w:val="•"/>
      <w:lvlJc w:val="left"/>
      <w:pPr>
        <w:ind w:left="3889" w:hanging="360"/>
      </w:pPr>
      <w:rPr>
        <w:rFonts w:hint="default"/>
        <w:lang w:val="it-IT" w:eastAsia="en-US" w:bidi="ar-SA"/>
      </w:rPr>
    </w:lvl>
    <w:lvl w:ilvl="4" w:tplc="B96C02DA">
      <w:numFmt w:val="bullet"/>
      <w:lvlText w:val="•"/>
      <w:lvlJc w:val="left"/>
      <w:pPr>
        <w:ind w:left="4905" w:hanging="360"/>
      </w:pPr>
      <w:rPr>
        <w:rFonts w:hint="default"/>
        <w:lang w:val="it-IT" w:eastAsia="en-US" w:bidi="ar-SA"/>
      </w:rPr>
    </w:lvl>
    <w:lvl w:ilvl="5" w:tplc="A5DEDF8E">
      <w:numFmt w:val="bullet"/>
      <w:lvlText w:val="•"/>
      <w:lvlJc w:val="left"/>
      <w:pPr>
        <w:ind w:left="5922" w:hanging="360"/>
      </w:pPr>
      <w:rPr>
        <w:rFonts w:hint="default"/>
        <w:lang w:val="it-IT" w:eastAsia="en-US" w:bidi="ar-SA"/>
      </w:rPr>
    </w:lvl>
    <w:lvl w:ilvl="6" w:tplc="0F766C78">
      <w:numFmt w:val="bullet"/>
      <w:lvlText w:val="•"/>
      <w:lvlJc w:val="left"/>
      <w:pPr>
        <w:ind w:left="6938" w:hanging="360"/>
      </w:pPr>
      <w:rPr>
        <w:rFonts w:hint="default"/>
        <w:lang w:val="it-IT" w:eastAsia="en-US" w:bidi="ar-SA"/>
      </w:rPr>
    </w:lvl>
    <w:lvl w:ilvl="7" w:tplc="D44C1416">
      <w:numFmt w:val="bullet"/>
      <w:lvlText w:val="•"/>
      <w:lvlJc w:val="left"/>
      <w:pPr>
        <w:ind w:left="7954" w:hanging="360"/>
      </w:pPr>
      <w:rPr>
        <w:rFonts w:hint="default"/>
        <w:lang w:val="it-IT" w:eastAsia="en-US" w:bidi="ar-SA"/>
      </w:rPr>
    </w:lvl>
    <w:lvl w:ilvl="8" w:tplc="DF488AAC">
      <w:numFmt w:val="bullet"/>
      <w:lvlText w:val="•"/>
      <w:lvlJc w:val="left"/>
      <w:pPr>
        <w:ind w:left="8971" w:hanging="360"/>
      </w:pPr>
      <w:rPr>
        <w:rFonts w:hint="default"/>
        <w:lang w:val="it-IT" w:eastAsia="en-US" w:bidi="ar-SA"/>
      </w:rPr>
    </w:lvl>
  </w:abstractNum>
  <w:abstractNum w:abstractNumId="2" w15:restartNumberingAfterBreak="0">
    <w:nsid w:val="10136C3E"/>
    <w:multiLevelType w:val="hybridMultilevel"/>
    <w:tmpl w:val="A4921EA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022584"/>
    <w:multiLevelType w:val="hybridMultilevel"/>
    <w:tmpl w:val="DCCC2AF6"/>
    <w:lvl w:ilvl="0" w:tplc="86A62482">
      <w:numFmt w:val="bullet"/>
      <w:lvlText w:val=""/>
      <w:lvlJc w:val="left"/>
      <w:pPr>
        <w:ind w:left="836" w:hanging="360"/>
      </w:pPr>
      <w:rPr>
        <w:rFonts w:hint="default"/>
        <w:w w:val="102"/>
        <w:lang w:val="it-IT" w:eastAsia="en-US" w:bidi="ar-SA"/>
      </w:rPr>
    </w:lvl>
    <w:lvl w:ilvl="1" w:tplc="DD2442D4">
      <w:numFmt w:val="bullet"/>
      <w:lvlText w:val="•"/>
      <w:lvlJc w:val="left"/>
      <w:pPr>
        <w:ind w:left="1856" w:hanging="360"/>
      </w:pPr>
      <w:rPr>
        <w:rFonts w:hint="default"/>
        <w:lang w:val="it-IT" w:eastAsia="en-US" w:bidi="ar-SA"/>
      </w:rPr>
    </w:lvl>
    <w:lvl w:ilvl="2" w:tplc="13CCF184">
      <w:numFmt w:val="bullet"/>
      <w:lvlText w:val="•"/>
      <w:lvlJc w:val="left"/>
      <w:pPr>
        <w:ind w:left="2872" w:hanging="360"/>
      </w:pPr>
      <w:rPr>
        <w:rFonts w:hint="default"/>
        <w:lang w:val="it-IT" w:eastAsia="en-US" w:bidi="ar-SA"/>
      </w:rPr>
    </w:lvl>
    <w:lvl w:ilvl="3" w:tplc="08B09BE8">
      <w:numFmt w:val="bullet"/>
      <w:lvlText w:val="•"/>
      <w:lvlJc w:val="left"/>
      <w:pPr>
        <w:ind w:left="3889" w:hanging="360"/>
      </w:pPr>
      <w:rPr>
        <w:rFonts w:hint="default"/>
        <w:lang w:val="it-IT" w:eastAsia="en-US" w:bidi="ar-SA"/>
      </w:rPr>
    </w:lvl>
    <w:lvl w:ilvl="4" w:tplc="B96C02DA">
      <w:numFmt w:val="bullet"/>
      <w:lvlText w:val="•"/>
      <w:lvlJc w:val="left"/>
      <w:pPr>
        <w:ind w:left="4905" w:hanging="360"/>
      </w:pPr>
      <w:rPr>
        <w:rFonts w:hint="default"/>
        <w:lang w:val="it-IT" w:eastAsia="en-US" w:bidi="ar-SA"/>
      </w:rPr>
    </w:lvl>
    <w:lvl w:ilvl="5" w:tplc="A5DEDF8E">
      <w:numFmt w:val="bullet"/>
      <w:lvlText w:val="•"/>
      <w:lvlJc w:val="left"/>
      <w:pPr>
        <w:ind w:left="5922" w:hanging="360"/>
      </w:pPr>
      <w:rPr>
        <w:rFonts w:hint="default"/>
        <w:lang w:val="it-IT" w:eastAsia="en-US" w:bidi="ar-SA"/>
      </w:rPr>
    </w:lvl>
    <w:lvl w:ilvl="6" w:tplc="0F766C78">
      <w:numFmt w:val="bullet"/>
      <w:lvlText w:val="•"/>
      <w:lvlJc w:val="left"/>
      <w:pPr>
        <w:ind w:left="6938" w:hanging="360"/>
      </w:pPr>
      <w:rPr>
        <w:rFonts w:hint="default"/>
        <w:lang w:val="it-IT" w:eastAsia="en-US" w:bidi="ar-SA"/>
      </w:rPr>
    </w:lvl>
    <w:lvl w:ilvl="7" w:tplc="D44C1416">
      <w:numFmt w:val="bullet"/>
      <w:lvlText w:val="•"/>
      <w:lvlJc w:val="left"/>
      <w:pPr>
        <w:ind w:left="7954" w:hanging="360"/>
      </w:pPr>
      <w:rPr>
        <w:rFonts w:hint="default"/>
        <w:lang w:val="it-IT" w:eastAsia="en-US" w:bidi="ar-SA"/>
      </w:rPr>
    </w:lvl>
    <w:lvl w:ilvl="8" w:tplc="DF488AAC">
      <w:numFmt w:val="bullet"/>
      <w:lvlText w:val="•"/>
      <w:lvlJc w:val="left"/>
      <w:pPr>
        <w:ind w:left="8971" w:hanging="360"/>
      </w:pPr>
      <w:rPr>
        <w:rFonts w:hint="default"/>
        <w:lang w:val="it-IT" w:eastAsia="en-US" w:bidi="ar-SA"/>
      </w:rPr>
    </w:lvl>
  </w:abstractNum>
  <w:abstractNum w:abstractNumId="4" w15:restartNumberingAfterBreak="0">
    <w:nsid w:val="276E539E"/>
    <w:multiLevelType w:val="hybridMultilevel"/>
    <w:tmpl w:val="57A4A4C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FC05CE"/>
    <w:multiLevelType w:val="hybridMultilevel"/>
    <w:tmpl w:val="E43C5D5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253C93"/>
    <w:multiLevelType w:val="hybridMultilevel"/>
    <w:tmpl w:val="1E4CD0EC"/>
    <w:lvl w:ilvl="0" w:tplc="0410000D">
      <w:start w:val="1"/>
      <w:numFmt w:val="bullet"/>
      <w:lvlText w:val=""/>
      <w:lvlJc w:val="left"/>
      <w:pPr>
        <w:ind w:left="83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7" w15:restartNumberingAfterBreak="0">
    <w:nsid w:val="3B7D777F"/>
    <w:multiLevelType w:val="hybridMultilevel"/>
    <w:tmpl w:val="318C2A4C"/>
    <w:lvl w:ilvl="0" w:tplc="0410000D">
      <w:start w:val="1"/>
      <w:numFmt w:val="bullet"/>
      <w:lvlText w:val=""/>
      <w:lvlJc w:val="left"/>
      <w:pPr>
        <w:ind w:left="1195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91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5" w:hanging="360"/>
      </w:pPr>
      <w:rPr>
        <w:rFonts w:ascii="Wingdings" w:hAnsi="Wingdings" w:hint="default"/>
      </w:rPr>
    </w:lvl>
  </w:abstractNum>
  <w:abstractNum w:abstractNumId="8" w15:restartNumberingAfterBreak="0">
    <w:nsid w:val="49A5025E"/>
    <w:multiLevelType w:val="hybridMultilevel"/>
    <w:tmpl w:val="0ED2CA9A"/>
    <w:lvl w:ilvl="0" w:tplc="0410000F">
      <w:start w:val="1"/>
      <w:numFmt w:val="decimal"/>
      <w:lvlText w:val="%1."/>
      <w:lvlJc w:val="left"/>
      <w:pPr>
        <w:ind w:left="700" w:hanging="585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19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1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3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5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7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9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1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35" w:hanging="360"/>
      </w:pPr>
      <w:rPr>
        <w:rFonts w:ascii="Wingdings" w:hAnsi="Wingdings" w:hint="default"/>
      </w:rPr>
    </w:lvl>
  </w:abstractNum>
  <w:abstractNum w:abstractNumId="9" w15:restartNumberingAfterBreak="0">
    <w:nsid w:val="4E3473DC"/>
    <w:multiLevelType w:val="hybridMultilevel"/>
    <w:tmpl w:val="1D267A5C"/>
    <w:lvl w:ilvl="0" w:tplc="0410000B">
      <w:start w:val="1"/>
      <w:numFmt w:val="bullet"/>
      <w:lvlText w:val=""/>
      <w:lvlJc w:val="left"/>
      <w:pPr>
        <w:ind w:left="700" w:hanging="585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19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1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3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5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7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9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1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35" w:hanging="360"/>
      </w:pPr>
      <w:rPr>
        <w:rFonts w:ascii="Wingdings" w:hAnsi="Wingdings" w:hint="default"/>
      </w:rPr>
    </w:lvl>
  </w:abstractNum>
  <w:abstractNum w:abstractNumId="10" w15:restartNumberingAfterBreak="0">
    <w:nsid w:val="5F592C24"/>
    <w:multiLevelType w:val="hybridMultilevel"/>
    <w:tmpl w:val="6978A66A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8B53F7"/>
    <w:multiLevelType w:val="hybridMultilevel"/>
    <w:tmpl w:val="E05CE0E6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B14E26"/>
    <w:multiLevelType w:val="hybridMultilevel"/>
    <w:tmpl w:val="7D523A1C"/>
    <w:lvl w:ilvl="0" w:tplc="2FBEFE5A">
      <w:numFmt w:val="bullet"/>
      <w:lvlText w:val="•"/>
      <w:lvlJc w:val="left"/>
      <w:pPr>
        <w:ind w:left="700" w:hanging="585"/>
      </w:pPr>
      <w:rPr>
        <w:rFonts w:ascii="Calibri" w:eastAsia="Calibr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19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1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3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5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7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9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1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3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1"/>
  </w:num>
  <w:num w:numId="5">
    <w:abstractNumId w:val="6"/>
  </w:num>
  <w:num w:numId="6">
    <w:abstractNumId w:val="12"/>
  </w:num>
  <w:num w:numId="7">
    <w:abstractNumId w:val="8"/>
  </w:num>
  <w:num w:numId="8">
    <w:abstractNumId w:val="9"/>
  </w:num>
  <w:num w:numId="9">
    <w:abstractNumId w:val="0"/>
  </w:num>
  <w:num w:numId="10">
    <w:abstractNumId w:val="11"/>
  </w:num>
  <w:num w:numId="11">
    <w:abstractNumId w:val="5"/>
  </w:num>
  <w:num w:numId="12">
    <w:abstractNumId w:val="1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7701"/>
    <w:rsid w:val="000A48CA"/>
    <w:rsid w:val="001F5E5A"/>
    <w:rsid w:val="007C2BA3"/>
    <w:rsid w:val="007C4FC4"/>
    <w:rsid w:val="00866BD9"/>
    <w:rsid w:val="008C2985"/>
    <w:rsid w:val="00A42BAF"/>
    <w:rsid w:val="00AD1B40"/>
    <w:rsid w:val="00B67DE7"/>
    <w:rsid w:val="00C54371"/>
    <w:rsid w:val="00CE49EE"/>
    <w:rsid w:val="00DC7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872D63"/>
  <w15:chartTrackingRefBased/>
  <w15:docId w15:val="{83E63683-FB28-4624-B45C-4085538D9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DC7701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DC77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C7701"/>
  </w:style>
  <w:style w:type="paragraph" w:styleId="Pidipagina">
    <w:name w:val="footer"/>
    <w:basedOn w:val="Normale"/>
    <w:link w:val="PidipaginaCarattere"/>
    <w:uiPriority w:val="99"/>
    <w:unhideWhenUsed/>
    <w:rsid w:val="00DC770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DC7701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C4F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C4F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807</Words>
  <Characters>4604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2020-09-24T08:59:00Z</cp:lastPrinted>
  <dcterms:created xsi:type="dcterms:W3CDTF">2020-09-08T08:13:00Z</dcterms:created>
  <dcterms:modified xsi:type="dcterms:W3CDTF">2020-09-24T09:40:00Z</dcterms:modified>
</cp:coreProperties>
</file>